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1ABF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اصغر یونسیان -ملتجی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تازیانه، خصم اگر بر دخت پیغمبر نمی‏زد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A1ABF">
        <w:rPr>
          <w:rFonts w:ascii="Tahoma" w:eastAsia="Times New Roman" w:hAnsi="Tahoma" w:cs="Tahoma" w:hint="cs"/>
          <w:sz w:val="20"/>
          <w:szCs w:val="20"/>
          <w:rtl/>
        </w:rPr>
        <w:t xml:space="preserve">کعب نی هرگز کسی بر زینب اطهر نمی‏زد!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گر نمی‏شد حقّ حیدر غصب، تا روز قیامت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A1ABF">
        <w:rPr>
          <w:rFonts w:ascii="Tahoma" w:eastAsia="Times New Roman" w:hAnsi="Tahoma" w:cs="Tahoma" w:hint="cs"/>
          <w:sz w:val="20"/>
          <w:szCs w:val="20"/>
          <w:rtl/>
        </w:rPr>
        <w:t>پشت پا کس بر حقوق آل ‏پیغمبر نمی‏زد 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دشمن بی رحم اگر بر بیت وحی آتش نمی‏زد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A1ABF">
        <w:rPr>
          <w:rFonts w:ascii="Tahoma" w:eastAsia="Times New Roman" w:hAnsi="Tahoma" w:cs="Tahoma" w:hint="cs"/>
          <w:sz w:val="20"/>
          <w:szCs w:val="20"/>
          <w:rtl/>
        </w:rPr>
        <w:t xml:space="preserve">عصر عاشورا کسی بر خیمه‏ها آذر نمی‏زد!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محسن شش ماهه گر مقتول، پشت در نمی‏شد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A1ABF">
        <w:rPr>
          <w:rFonts w:ascii="Tahoma" w:eastAsia="Times New Roman" w:hAnsi="Tahoma" w:cs="Tahoma" w:hint="cs"/>
          <w:sz w:val="20"/>
          <w:szCs w:val="20"/>
          <w:rtl/>
        </w:rPr>
        <w:t xml:space="preserve">حرمله تیری به حلقوم علی اصغر نمی‏زد!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فاطمه گر کشتۀ راه امام خود نمی‏شد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A1ABF">
        <w:rPr>
          <w:rFonts w:ascii="Tahoma" w:eastAsia="Times New Roman" w:hAnsi="Tahoma" w:cs="Tahoma" w:hint="cs"/>
          <w:sz w:val="20"/>
          <w:szCs w:val="20"/>
          <w:rtl/>
        </w:rPr>
        <w:t xml:space="preserve">زینب غم دیده هم بر چوب محمل، سر نمی‏زد!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فرق مولا گر نمی‏شد منشق از تیغ مخالف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A1ABF">
        <w:rPr>
          <w:rFonts w:ascii="Tahoma" w:eastAsia="Times New Roman" w:hAnsi="Tahoma" w:cs="Tahoma" w:hint="cs"/>
          <w:sz w:val="20"/>
          <w:szCs w:val="20"/>
          <w:rtl/>
        </w:rPr>
        <w:t xml:space="preserve">تیغ: هرگز خصم بر فرق علی اکبر نمی‏زد!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خار اگر بر دیدۀ مولا علی از کین نمی‏رفت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A1ABF">
        <w:rPr>
          <w:rFonts w:ascii="Tahoma" w:eastAsia="Times New Roman" w:hAnsi="Tahoma" w:cs="Tahoma" w:hint="cs"/>
          <w:sz w:val="20"/>
          <w:szCs w:val="20"/>
          <w:rtl/>
        </w:rPr>
        <w:t xml:space="preserve">تیر، کس بر دیدۀ عباس آب آور نمی‏زد! 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>دختر غم دیدۀ ویران نشین، سیلی نمی‏خورد </w:t>
      </w:r>
    </w:p>
    <w:p w:rsidR="005A1ABF" w:rsidRPr="005A1ABF" w:rsidRDefault="005A1ABF" w:rsidP="005A1A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AB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A1ABF">
        <w:rPr>
          <w:rFonts w:ascii="Tahoma" w:eastAsia="Times New Roman" w:hAnsi="Tahoma" w:cs="Tahoma" w:hint="cs"/>
          <w:sz w:val="20"/>
          <w:szCs w:val="20"/>
          <w:rtl/>
        </w:rPr>
        <w:t>خصم اگر در کوچه، سیلی بر رخ مادر نمی‏زد!</w:t>
      </w:r>
      <w:r w:rsidRPr="005A1AB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A1ABF" w:rsidRDefault="005A1ABF" w:rsidP="005A1ABF">
      <w:pPr>
        <w:rPr>
          <w:rFonts w:hint="cs"/>
        </w:rPr>
      </w:pPr>
    </w:p>
    <w:p w:rsidR="00FC63C8" w:rsidRPr="005A1ABF" w:rsidRDefault="00FC63C8" w:rsidP="005A1ABF"/>
    <w:sectPr w:rsidR="00FC63C8" w:rsidRPr="005A1AB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A1AB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1A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95B6A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A1A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5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>Novin Pendar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2013-11-24T12:22:00Z</dcterms:created>
  <dcterms:modified xsi:type="dcterms:W3CDTF">2013-11-24T12:23:00Z</dcterms:modified>
</cp:coreProperties>
</file>